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9F" w:rsidRDefault="0062269F" w:rsidP="0062269F">
      <w:pPr>
        <w:shd w:val="clear" w:color="auto" w:fill="FFFFFF"/>
        <w:spacing w:after="100" w:afterAutospacing="1" w:line="240" w:lineRule="auto"/>
        <w:rPr>
          <w:rFonts w:ascii="AlmaraiLight" w:eastAsia="Times New Roman" w:hAnsi="AlmaraiLight" w:cs="Times New Roman" w:hint="cs"/>
          <w:color w:val="212529"/>
          <w:sz w:val="21"/>
          <w:szCs w:val="21"/>
          <w:rtl/>
        </w:rPr>
      </w:pPr>
      <w:r>
        <w:rPr>
          <w:noProof/>
        </w:rPr>
        <w:drawing>
          <wp:inline distT="0" distB="0" distL="0" distR="0">
            <wp:extent cx="5274310" cy="3429598"/>
            <wp:effectExtent l="0" t="0" r="2540" b="0"/>
            <wp:docPr id="1" name="صورة 1" descr="7 أفكار لتعدي حفلة نجاح للصغار لا تنس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أفكار لتعدي حفلة نجاح للصغار لا تنس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29598"/>
                    </a:xfrm>
                    <a:prstGeom prst="rect">
                      <a:avLst/>
                    </a:prstGeom>
                    <a:noFill/>
                    <a:ln>
                      <a:noFill/>
                    </a:ln>
                  </pic:spPr>
                </pic:pic>
              </a:graphicData>
            </a:graphic>
          </wp:inline>
        </w:drawing>
      </w:r>
    </w:p>
    <w:p w:rsidR="0062269F" w:rsidRDefault="0062269F" w:rsidP="0062269F">
      <w:pPr>
        <w:shd w:val="clear" w:color="auto" w:fill="FFFFFF"/>
        <w:spacing w:after="100" w:afterAutospacing="1" w:line="240" w:lineRule="auto"/>
        <w:rPr>
          <w:rFonts w:ascii="AlmaraiLight" w:eastAsia="Times New Roman" w:hAnsi="AlmaraiLight" w:cs="Times New Roman" w:hint="cs"/>
          <w:color w:val="212529"/>
          <w:sz w:val="21"/>
          <w:szCs w:val="21"/>
          <w:rtl/>
        </w:rPr>
      </w:pP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Pr>
      </w:pPr>
      <w:bookmarkStart w:id="0" w:name="_GoBack"/>
      <w:bookmarkEnd w:id="0"/>
      <w:r w:rsidRPr="0062269F">
        <w:rPr>
          <w:rFonts w:ascii="AlmaraiLight" w:eastAsia="Times New Roman" w:hAnsi="AlmaraiLight" w:cs="Times New Roman"/>
          <w:color w:val="212529"/>
          <w:sz w:val="21"/>
          <w:szCs w:val="21"/>
          <w:rtl/>
        </w:rPr>
        <w:t>مع نهاية الفصل الدراسي الأول من هذا العام الاستثنائي، والذي بذل فيه الصغار جهوداً مغايرة، يستحقوا بعدها الاحتفاء بهم والتخطيط لحفلة نجاح معهم، فقد عاشوا </w:t>
      </w:r>
      <w:r w:rsidRPr="0062269F">
        <w:rPr>
          <w:rFonts w:ascii="AlmaraiLight" w:eastAsia="Times New Roman" w:hAnsi="AlmaraiLight" w:cs="Times New Roman"/>
          <w:color w:val="0000FF"/>
          <w:sz w:val="21"/>
          <w:szCs w:val="21"/>
          <w:u w:val="single"/>
          <w:rtl/>
        </w:rPr>
        <w:t>تجربة تعليم منعزلة اجتماعياً</w:t>
      </w:r>
      <w:r w:rsidRPr="0062269F">
        <w:rPr>
          <w:rFonts w:ascii="AlmaraiLight" w:eastAsia="Times New Roman" w:hAnsi="AlmaraiLight" w:cs="Times New Roman"/>
          <w:color w:val="212529"/>
          <w:sz w:val="21"/>
          <w:szCs w:val="21"/>
          <w:rtl/>
        </w:rPr>
        <w:t xml:space="preserve"> لم يسبق لهم أن مروا بها في السنوات الماضية تبعاً لظروف جائحة كورونا، أغلقت فيها المدارس أبوابها، ولم يعد هناك متسع للأنشطة </w:t>
      </w:r>
      <w:proofErr w:type="spellStart"/>
      <w:r w:rsidRPr="0062269F">
        <w:rPr>
          <w:rFonts w:ascii="AlmaraiLight" w:eastAsia="Times New Roman" w:hAnsi="AlmaraiLight" w:cs="Times New Roman"/>
          <w:color w:val="212529"/>
          <w:sz w:val="21"/>
          <w:szCs w:val="21"/>
          <w:rtl/>
        </w:rPr>
        <w:t>اللاصفية</w:t>
      </w:r>
      <w:proofErr w:type="spellEnd"/>
      <w:r w:rsidRPr="0062269F">
        <w:rPr>
          <w:rFonts w:ascii="AlmaraiLight" w:eastAsia="Times New Roman" w:hAnsi="AlmaraiLight" w:cs="Times New Roman"/>
          <w:color w:val="212529"/>
          <w:sz w:val="21"/>
          <w:szCs w:val="21"/>
          <w:rtl/>
        </w:rPr>
        <w:t>، ولا مجال للعب في ملعب المدرسة، أو مشاركة </w:t>
      </w:r>
      <w:r w:rsidRPr="0062269F">
        <w:rPr>
          <w:rFonts w:ascii="AlmaraiLight" w:eastAsia="Times New Roman" w:hAnsi="AlmaraiLight" w:cs="Times New Roman"/>
          <w:color w:val="0000FF"/>
          <w:sz w:val="21"/>
          <w:szCs w:val="21"/>
          <w:u w:val="single"/>
          <w:rtl/>
        </w:rPr>
        <w:t>الأصدقاء المفضلين</w:t>
      </w:r>
      <w:r w:rsidRPr="0062269F">
        <w:rPr>
          <w:rFonts w:ascii="AlmaraiLight" w:eastAsia="Times New Roman" w:hAnsi="AlmaraiLight" w:cs="Times New Roman"/>
          <w:color w:val="212529"/>
          <w:sz w:val="21"/>
          <w:szCs w:val="21"/>
          <w:rtl/>
        </w:rPr>
        <w:t> وجبة الإفطار.</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من هنا أصبح حقًا لهم أن نخطط لهم حفلة نجاح مميزة، وفي هذا المقال بعض الأفكار التي أعددناها لكِ:</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1"/>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212529"/>
          <w:sz w:val="25"/>
          <w:szCs w:val="25"/>
          <w:rtl/>
        </w:rPr>
        <w:t>دعوة حفل نجاح خاصة للصغار:</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جرت العادة أن يحتفل الصغار بالنجاح أثناء تجمع عائلي فيه الكبار مع الصغار، ما رأيك بتخصيص هذا الحفل لهم فقط بحيث يحظون فيه بالاهتمام الكامل الموجه لهم بعيداً عن عالم الكبار. لا تنسي تذكيرهم في بطاقة الدعوة بارتداء أجمل ما لديهم من </w:t>
      </w:r>
      <w:r w:rsidRPr="0062269F">
        <w:rPr>
          <w:rFonts w:ascii="AlmaraiLight" w:eastAsia="Times New Roman" w:hAnsi="AlmaraiLight" w:cs="Times New Roman"/>
          <w:color w:val="0000FF"/>
          <w:sz w:val="21"/>
          <w:szCs w:val="21"/>
          <w:u w:val="single"/>
          <w:rtl/>
        </w:rPr>
        <w:t>ملابس الأعياد والمناسبات</w:t>
      </w:r>
      <w:r w:rsidRPr="0062269F">
        <w:rPr>
          <w:rFonts w:ascii="AlmaraiLight" w:eastAsia="Times New Roman" w:hAnsi="AlmaraiLight" w:cs="Times New Roman"/>
          <w:color w:val="212529"/>
          <w:sz w:val="21"/>
          <w:szCs w:val="21"/>
          <w:rtl/>
        </w:rPr>
        <w:t>.</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2"/>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212529"/>
          <w:sz w:val="25"/>
          <w:szCs w:val="25"/>
          <w:rtl/>
        </w:rPr>
        <w:t>دعيهم يصنعون كعك الحفل:</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من المألوف في الحفلات أن يتم إحضار قوالب الكيك الجاهزة من المتجر، أو أن يعدها الكبار في المنزل، جرّبي هذه المرة أن تحضري مكونات الكعك بحيث يشارك جميع أطفال العائلة في إعداده وتزيينه سويًا ثم يمكنهم الانتقال </w:t>
      </w:r>
      <w:r w:rsidRPr="0062269F">
        <w:rPr>
          <w:rFonts w:ascii="AlmaraiLight" w:eastAsia="Times New Roman" w:hAnsi="AlmaraiLight" w:cs="Times New Roman"/>
          <w:color w:val="0000FF"/>
          <w:sz w:val="21"/>
          <w:szCs w:val="21"/>
          <w:u w:val="single"/>
          <w:rtl/>
        </w:rPr>
        <w:t>للأنشطة الأخرى</w:t>
      </w:r>
      <w:r w:rsidRPr="0062269F">
        <w:rPr>
          <w:rFonts w:ascii="AlmaraiLight" w:eastAsia="Times New Roman" w:hAnsi="AlmaraiLight" w:cs="Times New Roman"/>
          <w:color w:val="212529"/>
          <w:sz w:val="21"/>
          <w:szCs w:val="21"/>
          <w:rtl/>
        </w:rPr>
        <w:t> في يومهم الشيّق بينما يبرد الكيك في الثلاجة.</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3"/>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212529"/>
          <w:sz w:val="25"/>
          <w:szCs w:val="25"/>
          <w:rtl/>
        </w:rPr>
        <w:t>فقرة الإنجازات:</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lastRenderedPageBreak/>
        <w:t>يقف كل طفل فيها ليخبر أقرانه من أطفال العائلة بأهم شيء قد تعلمه خلال الفصل الدراسي، قد يكون هذا الإنجاز حفظه لسورة قرآنية، أو إتقانه لمهارة يدوية، أو حركة رياضية، أو حتى طريقة مميزة للحساب وجدول الضرب! أيًا كان الإنجاز فهذا </w:t>
      </w:r>
      <w:r w:rsidRPr="0062269F">
        <w:rPr>
          <w:rFonts w:ascii="AlmaraiLight" w:eastAsia="Times New Roman" w:hAnsi="AlmaraiLight" w:cs="Times New Roman"/>
          <w:color w:val="0000FF"/>
          <w:sz w:val="21"/>
          <w:szCs w:val="21"/>
          <w:u w:val="single"/>
          <w:rtl/>
        </w:rPr>
        <w:t>سيعزز لكل طفل شعور الفخر</w:t>
      </w:r>
      <w:r w:rsidRPr="0062269F">
        <w:rPr>
          <w:rFonts w:ascii="AlmaraiLight" w:eastAsia="Times New Roman" w:hAnsi="AlmaraiLight" w:cs="Times New Roman"/>
          <w:color w:val="212529"/>
          <w:sz w:val="21"/>
          <w:szCs w:val="21"/>
          <w:rtl/>
        </w:rPr>
        <w:t> المكتسب من التعلم وتطوير نفسه.</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4"/>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212529"/>
          <w:sz w:val="25"/>
          <w:szCs w:val="25"/>
          <w:rtl/>
        </w:rPr>
        <w:t>أنشطة تلائم الفتيات والصبيان:</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xml:space="preserve">قد تميل الفتيات لأنشطة يجدها الصبيان مملة! وقد يستمتع الصبيان في لعبة تراها الفتيات لا معنى لها، خصوصاً حين يتعلق الأمر بالأطفال الأكبر سنًا. فمن الأنشطة التي تحبها الفتيات: ركن الـ </w:t>
      </w:r>
      <w:r w:rsidRPr="0062269F">
        <w:rPr>
          <w:rFonts w:ascii="AlmaraiLight" w:eastAsia="Times New Roman" w:hAnsi="AlmaraiLight" w:cs="Times New Roman"/>
          <w:color w:val="212529"/>
          <w:sz w:val="21"/>
          <w:szCs w:val="21"/>
        </w:rPr>
        <w:t>SPA</w:t>
      </w:r>
      <w:r w:rsidRPr="0062269F">
        <w:rPr>
          <w:rFonts w:ascii="AlmaraiLight" w:eastAsia="Times New Roman" w:hAnsi="AlmaraiLight" w:cs="Times New Roman"/>
          <w:color w:val="212529"/>
          <w:sz w:val="21"/>
          <w:szCs w:val="21"/>
          <w:rtl/>
        </w:rPr>
        <w:t xml:space="preserve"> يضعنَ فيه </w:t>
      </w:r>
      <w:r w:rsidRPr="0062269F">
        <w:rPr>
          <w:rFonts w:ascii="AlmaraiLight" w:eastAsia="Times New Roman" w:hAnsi="AlmaraiLight" w:cs="Times New Roman"/>
          <w:color w:val="0000FF"/>
          <w:sz w:val="21"/>
          <w:szCs w:val="21"/>
          <w:u w:val="single"/>
          <w:rtl/>
        </w:rPr>
        <w:t>الماسكات الجاهزة للبشرة</w:t>
      </w:r>
      <w:r w:rsidRPr="0062269F">
        <w:rPr>
          <w:rFonts w:ascii="AlmaraiLight" w:eastAsia="Times New Roman" w:hAnsi="AlmaraiLight" w:cs="Times New Roman"/>
          <w:color w:val="212529"/>
          <w:sz w:val="21"/>
          <w:szCs w:val="21"/>
          <w:rtl/>
        </w:rPr>
        <w:t xml:space="preserve">، ويدللنَ أيديهن وأقدامهن بالصنفرة، ويضعن طلاء الأظافر، أو يزينون شعورهن بخيوط </w:t>
      </w:r>
      <w:proofErr w:type="spellStart"/>
      <w:r w:rsidRPr="0062269F">
        <w:rPr>
          <w:rFonts w:ascii="AlmaraiLight" w:eastAsia="Times New Roman" w:hAnsi="AlmaraiLight" w:cs="Times New Roman"/>
          <w:color w:val="212529"/>
          <w:sz w:val="21"/>
          <w:szCs w:val="21"/>
          <w:rtl/>
        </w:rPr>
        <w:t>الظفائر</w:t>
      </w:r>
      <w:proofErr w:type="spellEnd"/>
      <w:r w:rsidRPr="0062269F">
        <w:rPr>
          <w:rFonts w:ascii="AlmaraiLight" w:eastAsia="Times New Roman" w:hAnsi="AlmaraiLight" w:cs="Times New Roman"/>
          <w:color w:val="212529"/>
          <w:sz w:val="21"/>
          <w:szCs w:val="21"/>
          <w:rtl/>
        </w:rPr>
        <w:t xml:space="preserve"> الملونة الجاهزة. أما الصبيان فقد يستمتعون بالتحديات كلعبة تصويب السهام وغيرها من الألعاب الجماعية.</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هناك أيضًا أنشطة مشتركة قد يحب الجميع القيام بها، مثل التلوين بالرمل الملون، أو اللعب بالبازل، أو الرسم على الوجه، أو التلوين في كتب التلوين، أو الرقص سويًا على أنغام أناشيد النجاح.</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5"/>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212529"/>
          <w:sz w:val="25"/>
          <w:szCs w:val="25"/>
          <w:rtl/>
        </w:rPr>
        <w:t>ركن لالتقاط الصور التذكارية:</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جهزي هذا الركن بثيمات مناسبة للتصوير في حفلة نجاح للأطفال، وقومي بالتقاط الصور لهم بكاميرا الطباعة الفورية إن توفرت، أو حتى بجهازك المحمول ومن ثم طباعتها لهم لاحقاً.</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6"/>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212529"/>
          <w:sz w:val="25"/>
          <w:szCs w:val="25"/>
          <w:rtl/>
        </w:rPr>
        <w:t>لعبة أسئلة وحكايات:</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من أفضل و</w:t>
      </w:r>
      <w:r w:rsidRPr="0062269F">
        <w:rPr>
          <w:rFonts w:ascii="AlmaraiLight" w:eastAsia="Times New Roman" w:hAnsi="AlmaraiLight" w:cs="Times New Roman"/>
          <w:color w:val="0000FF"/>
          <w:sz w:val="21"/>
          <w:szCs w:val="21"/>
          <w:u w:val="single"/>
          <w:rtl/>
        </w:rPr>
        <w:t>أجمل الألعاب التي تناسب الاجتماعات العائلية</w:t>
      </w:r>
      <w:r w:rsidRPr="0062269F">
        <w:rPr>
          <w:rFonts w:ascii="AlmaraiLight" w:eastAsia="Times New Roman" w:hAnsi="AlmaraiLight" w:cs="Times New Roman"/>
          <w:color w:val="212529"/>
          <w:sz w:val="21"/>
          <w:szCs w:val="21"/>
          <w:rtl/>
        </w:rPr>
        <w:t xml:space="preserve"> أن يتم تجهيز قائمة بالأسئلة الشخصية وكتابة كل سؤال في ورقة منفردة ثم اختيار ورقة من كل شخص يقرأ السؤال فيها ومن ثم يجيب عليه فتثري الجلسة بأن يزدادوا قربًا ويتعرفوا على جوانب </w:t>
      </w:r>
      <w:proofErr w:type="spellStart"/>
      <w:r w:rsidRPr="0062269F">
        <w:rPr>
          <w:rFonts w:ascii="AlmaraiLight" w:eastAsia="Times New Roman" w:hAnsi="AlmaraiLight" w:cs="Times New Roman"/>
          <w:color w:val="212529"/>
          <w:sz w:val="21"/>
          <w:szCs w:val="21"/>
          <w:rtl/>
        </w:rPr>
        <w:t>وحكايا</w:t>
      </w:r>
      <w:proofErr w:type="spellEnd"/>
      <w:r w:rsidRPr="0062269F">
        <w:rPr>
          <w:rFonts w:ascii="AlmaraiLight" w:eastAsia="Times New Roman" w:hAnsi="AlmaraiLight" w:cs="Times New Roman"/>
          <w:color w:val="212529"/>
          <w:sz w:val="21"/>
          <w:szCs w:val="21"/>
          <w:rtl/>
        </w:rPr>
        <w:t xml:space="preserve"> جديدة لكل منهم، ويسعد الطفل المتحدث بإنصات الجميع له ومنحه وقتا لطيفاً يتكلم فيه عن نفسه.</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7"/>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212529"/>
          <w:sz w:val="25"/>
          <w:szCs w:val="25"/>
          <w:rtl/>
        </w:rPr>
        <w:t>مشاهدة فيلم عائلي:</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هناك العديد من الأفلام المناسبة للصغار أو يمكنكم مشاهدة أفلام الكرتون المفضلة لهم، وتناول الفشار، والمسليات.</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numPr>
          <w:ilvl w:val="0"/>
          <w:numId w:val="8"/>
        </w:numPr>
        <w:shd w:val="clear" w:color="auto" w:fill="FFFFFF"/>
        <w:spacing w:before="100" w:beforeAutospacing="1" w:after="100" w:afterAutospacing="1" w:line="240" w:lineRule="auto"/>
        <w:rPr>
          <w:rFonts w:ascii="AlmaraiLight" w:eastAsia="Times New Roman" w:hAnsi="AlmaraiLight" w:cs="Times New Roman"/>
          <w:color w:val="212529"/>
          <w:sz w:val="25"/>
          <w:szCs w:val="25"/>
          <w:rtl/>
        </w:rPr>
      </w:pPr>
      <w:r w:rsidRPr="0062269F">
        <w:rPr>
          <w:rFonts w:ascii="var(--bold-font,AlmaraiBold)" w:eastAsia="Times New Roman" w:hAnsi="var(--bold-font,AlmaraiBold)" w:cs="Times New Roman"/>
          <w:b/>
          <w:bCs/>
          <w:color w:val="0000FF"/>
          <w:sz w:val="25"/>
          <w:szCs w:val="25"/>
          <w:u w:val="single"/>
          <w:rtl/>
        </w:rPr>
        <w:t>عشاء صحي</w:t>
      </w:r>
      <w:r w:rsidRPr="0062269F">
        <w:rPr>
          <w:rFonts w:ascii="var(--bold-font,AlmaraiBold)" w:eastAsia="Times New Roman" w:hAnsi="var(--bold-font,AlmaraiBold)" w:cs="Times New Roman"/>
          <w:b/>
          <w:bCs/>
          <w:color w:val="212529"/>
          <w:sz w:val="25"/>
          <w:szCs w:val="25"/>
          <w:rtl/>
        </w:rPr>
        <w:t> فاخر يليق بأحبابنا الصغار:</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xml:space="preserve">اجعلي عشاءهم في هذه الليلة البهيجة بعيدًا عن الفاست </w:t>
      </w:r>
      <w:proofErr w:type="spellStart"/>
      <w:r w:rsidRPr="0062269F">
        <w:rPr>
          <w:rFonts w:ascii="AlmaraiLight" w:eastAsia="Times New Roman" w:hAnsi="AlmaraiLight" w:cs="Times New Roman"/>
          <w:color w:val="212529"/>
          <w:sz w:val="21"/>
          <w:szCs w:val="21"/>
          <w:rtl/>
        </w:rPr>
        <w:t>فوود</w:t>
      </w:r>
      <w:proofErr w:type="spellEnd"/>
      <w:r w:rsidRPr="0062269F">
        <w:rPr>
          <w:rFonts w:ascii="AlmaraiLight" w:eastAsia="Times New Roman" w:hAnsi="AlmaraiLight" w:cs="Times New Roman"/>
          <w:color w:val="212529"/>
          <w:sz w:val="21"/>
          <w:szCs w:val="21"/>
          <w:rtl/>
        </w:rPr>
        <w:t xml:space="preserve"> والأطعمة الضارة، قدمي لهم طبقًا صحيًا مما يفضله معظم الصغار كالملوخية أو السليق أو حتى </w:t>
      </w:r>
      <w:proofErr w:type="spellStart"/>
      <w:r w:rsidRPr="0062269F">
        <w:rPr>
          <w:rFonts w:ascii="AlmaraiLight" w:eastAsia="Times New Roman" w:hAnsi="AlmaraiLight" w:cs="Times New Roman"/>
          <w:color w:val="212529"/>
          <w:sz w:val="21"/>
          <w:szCs w:val="21"/>
          <w:rtl/>
        </w:rPr>
        <w:t>البرغر</w:t>
      </w:r>
      <w:proofErr w:type="spellEnd"/>
      <w:r w:rsidRPr="0062269F">
        <w:rPr>
          <w:rFonts w:ascii="AlmaraiLight" w:eastAsia="Times New Roman" w:hAnsi="AlmaraiLight" w:cs="Times New Roman"/>
          <w:color w:val="212529"/>
          <w:sz w:val="21"/>
          <w:szCs w:val="21"/>
          <w:rtl/>
        </w:rPr>
        <w:t xml:space="preserve"> الصحي المنزلي مع </w:t>
      </w:r>
      <w:proofErr w:type="spellStart"/>
      <w:r w:rsidRPr="0062269F">
        <w:rPr>
          <w:rFonts w:ascii="AlmaraiLight" w:eastAsia="Times New Roman" w:hAnsi="AlmaraiLight" w:cs="Times New Roman"/>
          <w:color w:val="212529"/>
          <w:sz w:val="21"/>
          <w:szCs w:val="21"/>
          <w:rtl/>
        </w:rPr>
        <w:t>الودجز</w:t>
      </w:r>
      <w:proofErr w:type="spellEnd"/>
      <w:r w:rsidRPr="0062269F">
        <w:rPr>
          <w:rFonts w:ascii="AlmaraiLight" w:eastAsia="Times New Roman" w:hAnsi="AlmaraiLight" w:cs="Times New Roman"/>
          <w:color w:val="212529"/>
          <w:sz w:val="21"/>
          <w:szCs w:val="21"/>
          <w:rtl/>
        </w:rPr>
        <w:t xml:space="preserve"> المشوي بدلاً من البطاطا المقلية.</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 </w:t>
      </w:r>
    </w:p>
    <w:p w:rsidR="0062269F" w:rsidRPr="0062269F" w:rsidRDefault="0062269F" w:rsidP="0062269F">
      <w:pPr>
        <w:shd w:val="clear" w:color="auto" w:fill="FFFFFF"/>
        <w:spacing w:after="100" w:afterAutospacing="1" w:line="240" w:lineRule="auto"/>
        <w:rPr>
          <w:rFonts w:ascii="AlmaraiLight" w:eastAsia="Times New Roman" w:hAnsi="AlmaraiLight" w:cs="Times New Roman"/>
          <w:color w:val="212529"/>
          <w:sz w:val="21"/>
          <w:szCs w:val="21"/>
          <w:rtl/>
        </w:rPr>
      </w:pPr>
      <w:r w:rsidRPr="0062269F">
        <w:rPr>
          <w:rFonts w:ascii="AlmaraiLight" w:eastAsia="Times New Roman" w:hAnsi="AlmaraiLight" w:cs="Times New Roman"/>
          <w:color w:val="212529"/>
          <w:sz w:val="21"/>
          <w:szCs w:val="21"/>
          <w:rtl/>
        </w:rPr>
        <w:t>هذه بعض الأفكار السعيدة لحفل نجاح الأطفال نتمنى أن تحوز على إعجابك ويحظى أبناء عائلتك بتطبيقك لها أو لبعضٍ منها بصحبتهم. ودمتِ بسعادة.</w:t>
      </w:r>
    </w:p>
    <w:p w:rsidR="008316D4" w:rsidRDefault="008316D4"/>
    <w:sectPr w:rsidR="008316D4" w:rsidSect="007932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araiLight">
    <w:altName w:val="Times New Roman"/>
    <w:panose1 w:val="00000000000000000000"/>
    <w:charset w:val="00"/>
    <w:family w:val="roman"/>
    <w:notTrueType/>
    <w:pitch w:val="default"/>
  </w:font>
  <w:font w:name="var(--bold-font,Almarai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756"/>
    <w:multiLevelType w:val="multilevel"/>
    <w:tmpl w:val="2C6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913FB"/>
    <w:multiLevelType w:val="multilevel"/>
    <w:tmpl w:val="7A96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2660D"/>
    <w:multiLevelType w:val="multilevel"/>
    <w:tmpl w:val="A8B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CE08EF"/>
    <w:multiLevelType w:val="multilevel"/>
    <w:tmpl w:val="D08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A173F"/>
    <w:multiLevelType w:val="multilevel"/>
    <w:tmpl w:val="04B6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D76C3"/>
    <w:multiLevelType w:val="multilevel"/>
    <w:tmpl w:val="AB14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337740"/>
    <w:multiLevelType w:val="multilevel"/>
    <w:tmpl w:val="433E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52469"/>
    <w:multiLevelType w:val="multilevel"/>
    <w:tmpl w:val="209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2B"/>
    <w:rsid w:val="0062269F"/>
    <w:rsid w:val="0079325E"/>
    <w:rsid w:val="0080212B"/>
    <w:rsid w:val="00831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6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2269F"/>
    <w:rPr>
      <w:color w:val="0000FF"/>
      <w:u w:val="single"/>
    </w:rPr>
  </w:style>
  <w:style w:type="character" w:styleId="a4">
    <w:name w:val="Strong"/>
    <w:basedOn w:val="a0"/>
    <w:uiPriority w:val="22"/>
    <w:qFormat/>
    <w:rsid w:val="0062269F"/>
    <w:rPr>
      <w:b/>
      <w:bCs/>
    </w:rPr>
  </w:style>
  <w:style w:type="paragraph" w:styleId="a5">
    <w:name w:val="Balloon Text"/>
    <w:basedOn w:val="a"/>
    <w:link w:val="Char"/>
    <w:uiPriority w:val="99"/>
    <w:semiHidden/>
    <w:unhideWhenUsed/>
    <w:rsid w:val="0062269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22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6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2269F"/>
    <w:rPr>
      <w:color w:val="0000FF"/>
      <w:u w:val="single"/>
    </w:rPr>
  </w:style>
  <w:style w:type="character" w:styleId="a4">
    <w:name w:val="Strong"/>
    <w:basedOn w:val="a0"/>
    <w:uiPriority w:val="22"/>
    <w:qFormat/>
    <w:rsid w:val="0062269F"/>
    <w:rPr>
      <w:b/>
      <w:bCs/>
    </w:rPr>
  </w:style>
  <w:style w:type="paragraph" w:styleId="a5">
    <w:name w:val="Balloon Text"/>
    <w:basedOn w:val="a"/>
    <w:link w:val="Char"/>
    <w:uiPriority w:val="99"/>
    <w:semiHidden/>
    <w:unhideWhenUsed/>
    <w:rsid w:val="0062269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2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2024-02-04T12:57:00Z</dcterms:created>
  <dcterms:modified xsi:type="dcterms:W3CDTF">2024-02-04T12:58:00Z</dcterms:modified>
</cp:coreProperties>
</file>